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eastAsia="方正仿宋_GBK"/>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440"/>
        <w:gridCol w:w="3585"/>
        <w:gridCol w:w="1365"/>
        <w:gridCol w:w="94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440" w:type="dxa"/>
            <w:vAlign w:val="center"/>
          </w:tcPr>
          <w:p>
            <w:pPr>
              <w:spacing w:line="400" w:lineRule="exact"/>
              <w:jc w:val="center"/>
              <w:rPr>
                <w:rFonts w:hint="eastAsia" w:eastAsia="方正黑体_GBK"/>
                <w:sz w:val="28"/>
                <w:szCs w:val="28"/>
              </w:rPr>
            </w:pPr>
            <w:r>
              <w:rPr>
                <w:rFonts w:hint="eastAsia" w:eastAsia="方正黑体_GBK"/>
                <w:sz w:val="28"/>
                <w:szCs w:val="28"/>
              </w:rPr>
              <w:t>采购项目名称</w:t>
            </w:r>
          </w:p>
        </w:tc>
        <w:tc>
          <w:tcPr>
            <w:tcW w:w="358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36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945"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1014"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val="en-US" w:eastAsia="zh-CN"/>
              </w:rPr>
            </w:pPr>
            <w:r>
              <w:rPr>
                <w:rFonts w:hint="eastAsia"/>
                <w:lang w:val="en-US" w:eastAsia="zh-CN"/>
              </w:rPr>
              <w:t>1</w:t>
            </w:r>
            <w:bookmarkStart w:id="0" w:name="_GoBack"/>
            <w:bookmarkEnd w:id="0"/>
          </w:p>
        </w:tc>
        <w:tc>
          <w:tcPr>
            <w:tcW w:w="1440" w:type="dxa"/>
            <w:vAlign w:val="center"/>
          </w:tcPr>
          <w:p>
            <w:pPr>
              <w:rPr>
                <w:rFonts w:ascii="方正仿宋_GBK"/>
                <w:szCs w:val="21"/>
              </w:rPr>
            </w:pPr>
            <w:r>
              <w:rPr>
                <w:rFonts w:hint="eastAsia" w:ascii="方正仿宋_GBK" w:hAnsi="方正仿宋_GBK" w:eastAsia="方正仿宋_GBK" w:cs="方正仿宋_GBK"/>
                <w:sz w:val="24"/>
                <w:szCs w:val="24"/>
              </w:rPr>
              <w:t>80周年庆医院画册</w:t>
            </w:r>
          </w:p>
        </w:tc>
        <w:tc>
          <w:tcPr>
            <w:tcW w:w="3585" w:type="dxa"/>
            <w:vAlign w:val="top"/>
          </w:tcPr>
          <w:p>
            <w:pPr>
              <w:spacing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2023年是医院建院80周年，</w:t>
            </w:r>
            <w:r>
              <w:rPr>
                <w:rFonts w:hint="eastAsia" w:ascii="方正仿宋_GBK" w:hAnsi="方正仿宋_GBK" w:eastAsia="方正仿宋_GBK" w:cs="方正仿宋_GBK"/>
                <w:sz w:val="24"/>
                <w:szCs w:val="24"/>
                <w:lang w:eastAsia="zh-CN"/>
              </w:rPr>
              <w:t>制作</w:t>
            </w:r>
            <w:r>
              <w:rPr>
                <w:rFonts w:hint="eastAsia" w:ascii="方正仿宋_GBK" w:hAnsi="方正仿宋_GBK" w:eastAsia="方正仿宋_GBK" w:cs="方正仿宋_GBK"/>
                <w:sz w:val="24"/>
                <w:szCs w:val="24"/>
              </w:rPr>
              <w:t>医院80周年主题宣传画册来满足医院各项学术活动、公益宣传等使用要求。</w:t>
            </w:r>
          </w:p>
          <w:p>
            <w:pPr>
              <w:spacing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公司须具备</w:t>
            </w:r>
            <w:r>
              <w:rPr>
                <w:rFonts w:hint="eastAsia" w:ascii="方正仿宋_GBK" w:hAnsi="方正仿宋_GBK" w:eastAsia="方正仿宋_GBK" w:cs="方正仿宋_GBK"/>
                <w:sz w:val="24"/>
                <w:szCs w:val="24"/>
              </w:rPr>
              <w:t>文化创意、广告宣传、策划创意、拍摄制作</w:t>
            </w:r>
            <w:r>
              <w:rPr>
                <w:rFonts w:hint="eastAsia" w:ascii="方正仿宋_GBK" w:hAnsi="方正仿宋_GBK" w:eastAsia="方正仿宋_GBK" w:cs="方正仿宋_GBK"/>
                <w:sz w:val="24"/>
                <w:szCs w:val="24"/>
                <w:lang w:eastAsia="zh-CN"/>
              </w:rPr>
              <w:t>的能力</w:t>
            </w:r>
            <w:r>
              <w:rPr>
                <w:rFonts w:hint="eastAsia" w:ascii="方正仿宋_GBK" w:hAnsi="方正仿宋_GBK" w:eastAsia="方正仿宋_GBK" w:cs="方正仿宋_GBK"/>
                <w:sz w:val="24"/>
                <w:szCs w:val="24"/>
              </w:rPr>
              <w:t>。</w:t>
            </w:r>
          </w:p>
          <w:p>
            <w:pPr>
              <w:spacing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w:t>
            </w:r>
            <w:r>
              <w:rPr>
                <w:rFonts w:hint="eastAsia" w:ascii="方正仿宋_GBK" w:hAnsi="方正仿宋_GBK" w:eastAsia="方正仿宋_GBK" w:cs="方正仿宋_GBK"/>
                <w:sz w:val="24"/>
                <w:szCs w:val="24"/>
                <w:lang w:val="en-US" w:eastAsia="zh-CN"/>
              </w:rPr>
              <w:t>宣传教育科</w:t>
            </w:r>
            <w:r>
              <w:rPr>
                <w:rFonts w:hint="eastAsia" w:ascii="方正仿宋_GBK" w:hAnsi="方正仿宋_GBK" w:eastAsia="方正仿宋_GBK" w:cs="方正仿宋_GBK"/>
                <w:sz w:val="24"/>
                <w:szCs w:val="24"/>
              </w:rPr>
              <w:t>具体要求，在保证符合医院宣传规范的前提下，按医院的要求</w:t>
            </w:r>
            <w:r>
              <w:rPr>
                <w:rFonts w:hint="eastAsia" w:ascii="方正仿宋_GBK" w:hAnsi="方正仿宋_GBK" w:eastAsia="方正仿宋_GBK" w:cs="方正仿宋_GBK"/>
                <w:sz w:val="24"/>
                <w:szCs w:val="24"/>
                <w:lang w:eastAsia="zh-CN"/>
              </w:rPr>
              <w:t>提供</w:t>
            </w:r>
            <w:r>
              <w:rPr>
                <w:rFonts w:hint="eastAsia" w:ascii="方正仿宋_GBK" w:hAnsi="方正仿宋_GBK" w:eastAsia="方正仿宋_GBK" w:cs="方正仿宋_GBK"/>
                <w:sz w:val="24"/>
                <w:szCs w:val="24"/>
              </w:rPr>
              <w:t>设计</w:t>
            </w:r>
            <w:r>
              <w:rPr>
                <w:rFonts w:hint="eastAsia" w:ascii="方正仿宋_GBK" w:hAnsi="方正仿宋_GBK" w:eastAsia="方正仿宋_GBK" w:cs="方正仿宋_GBK"/>
                <w:sz w:val="24"/>
                <w:szCs w:val="24"/>
                <w:lang w:eastAsia="zh-CN"/>
              </w:rPr>
              <w:t>制作及配送服务</w:t>
            </w:r>
            <w:r>
              <w:rPr>
                <w:rFonts w:hint="eastAsia" w:ascii="方正仿宋_GBK" w:hAnsi="方正仿宋_GBK" w:eastAsia="方正仿宋_GBK" w:cs="方正仿宋_GBK"/>
                <w:sz w:val="24"/>
                <w:szCs w:val="24"/>
              </w:rPr>
              <w:t>，保证</w:t>
            </w:r>
            <w:r>
              <w:rPr>
                <w:rFonts w:hint="eastAsia" w:ascii="方正仿宋_GBK" w:hAnsi="方正仿宋_GBK" w:eastAsia="方正仿宋_GBK" w:cs="方正仿宋_GBK"/>
                <w:sz w:val="24"/>
                <w:szCs w:val="24"/>
                <w:lang w:eastAsia="zh-CN"/>
              </w:rPr>
              <w:t>品质</w:t>
            </w:r>
            <w:r>
              <w:rPr>
                <w:rFonts w:hint="eastAsia" w:ascii="方正仿宋_GBK" w:hAnsi="方正仿宋_GBK" w:eastAsia="方正仿宋_GBK" w:cs="方正仿宋_GBK"/>
                <w:sz w:val="24"/>
                <w:szCs w:val="24"/>
              </w:rPr>
              <w:t>。</w:t>
            </w:r>
          </w:p>
          <w:p>
            <w:pPr>
              <w:spacing w:line="400" w:lineRule="exact"/>
              <w:jc w:val="both"/>
              <w:rPr>
                <w:rFonts w:hint="eastAsia" w:ascii="宋体" w:hAnsi="宋体" w:eastAsia="宋体" w:cs="宋体"/>
                <w:color w:val="auto"/>
                <w:sz w:val="21"/>
                <w:szCs w:val="21"/>
                <w:lang w:eastAsia="zh-CN"/>
              </w:rPr>
            </w:pPr>
            <w:r>
              <w:rPr>
                <w:rFonts w:hint="eastAsia" w:ascii="方正仿宋_GBK" w:hAnsi="方正仿宋_GBK" w:eastAsia="方正仿宋_GBK" w:cs="方正仿宋_GBK"/>
                <w:sz w:val="24"/>
                <w:szCs w:val="24"/>
              </w:rPr>
              <w:t>在</w:t>
            </w:r>
            <w:r>
              <w:rPr>
                <w:rFonts w:hint="eastAsia" w:ascii="方正仿宋_GBK" w:hAnsi="方正仿宋_GBK" w:cs="方正仿宋_GBK"/>
                <w:sz w:val="24"/>
                <w:szCs w:val="24"/>
                <w:lang w:eastAsia="zh-CN"/>
              </w:rPr>
              <w:t>画册</w:t>
            </w:r>
            <w:r>
              <w:rPr>
                <w:rFonts w:hint="eastAsia" w:ascii="方正仿宋_GBK" w:hAnsi="方正仿宋_GBK" w:eastAsia="方正仿宋_GBK" w:cs="方正仿宋_GBK"/>
                <w:sz w:val="24"/>
                <w:szCs w:val="24"/>
                <w:lang w:eastAsia="zh-CN"/>
              </w:rPr>
              <w:t>制作及</w:t>
            </w:r>
            <w:r>
              <w:rPr>
                <w:rFonts w:hint="eastAsia" w:ascii="方正仿宋_GBK" w:hAnsi="方正仿宋_GBK" w:eastAsia="方正仿宋_GBK" w:cs="方正仿宋_GBK"/>
                <w:sz w:val="24"/>
                <w:szCs w:val="24"/>
              </w:rPr>
              <w:t>使用期间内，提供对</w:t>
            </w:r>
            <w:r>
              <w:rPr>
                <w:rFonts w:hint="eastAsia" w:ascii="方正仿宋_GBK" w:hAnsi="方正仿宋_GBK" w:cs="方正仿宋_GBK"/>
                <w:sz w:val="24"/>
                <w:szCs w:val="24"/>
                <w:lang w:eastAsia="zh-CN"/>
              </w:rPr>
              <w:t>画册</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eastAsia="zh-CN"/>
              </w:rPr>
              <w:t>平面设计</w:t>
            </w:r>
            <w:r>
              <w:rPr>
                <w:rFonts w:hint="eastAsia" w:ascii="方正仿宋_GBK" w:hAnsi="方正仿宋_GBK" w:cs="方正仿宋_GBK"/>
                <w:sz w:val="24"/>
                <w:szCs w:val="24"/>
                <w:lang w:eastAsia="zh-CN"/>
              </w:rPr>
              <w:t>、创意文案</w:t>
            </w:r>
            <w:r>
              <w:rPr>
                <w:rFonts w:hint="eastAsia" w:ascii="方正仿宋_GBK" w:hAnsi="方正仿宋_GBK" w:eastAsia="方正仿宋_GBK" w:cs="方正仿宋_GBK"/>
                <w:sz w:val="24"/>
                <w:szCs w:val="24"/>
                <w:lang w:eastAsia="zh-CN"/>
              </w:rPr>
              <w:t>、素材拍摄制作、素材版权</w:t>
            </w:r>
            <w:r>
              <w:rPr>
                <w:rFonts w:hint="eastAsia" w:ascii="方正仿宋_GBK" w:hAnsi="方正仿宋_GBK" w:cs="方正仿宋_GBK"/>
                <w:sz w:val="24"/>
                <w:szCs w:val="24"/>
                <w:lang w:eastAsia="zh-CN"/>
              </w:rPr>
              <w:t>无争议保障</w:t>
            </w:r>
            <w:r>
              <w:rPr>
                <w:rFonts w:hint="eastAsia" w:ascii="方正仿宋_GBK" w:hAnsi="方正仿宋_GBK" w:eastAsia="方正仿宋_GBK" w:cs="方正仿宋_GBK"/>
                <w:sz w:val="24"/>
                <w:szCs w:val="24"/>
              </w:rPr>
              <w:t>、应急采购</w:t>
            </w:r>
            <w:r>
              <w:rPr>
                <w:rFonts w:hint="eastAsia" w:ascii="方正仿宋_GBK" w:hAnsi="方正仿宋_GBK" w:cs="方正仿宋_GBK"/>
                <w:sz w:val="24"/>
                <w:szCs w:val="24"/>
                <w:lang w:eastAsia="zh-CN"/>
              </w:rPr>
              <w:t>、配送等</w:t>
            </w:r>
            <w:r>
              <w:rPr>
                <w:rFonts w:hint="eastAsia" w:ascii="方正仿宋_GBK" w:hAnsi="方正仿宋_GBK" w:eastAsia="方正仿宋_GBK" w:cs="方正仿宋_GBK"/>
                <w:sz w:val="24"/>
                <w:szCs w:val="24"/>
              </w:rPr>
              <w:t>服务，包括及时</w:t>
            </w:r>
            <w:r>
              <w:rPr>
                <w:rFonts w:hint="eastAsia" w:ascii="方正仿宋_GBK" w:hAnsi="方正仿宋_GBK" w:cs="方正仿宋_GBK"/>
                <w:sz w:val="24"/>
                <w:szCs w:val="24"/>
                <w:lang w:eastAsia="zh-CN"/>
              </w:rPr>
              <w:t>打样、</w:t>
            </w:r>
            <w:r>
              <w:rPr>
                <w:rFonts w:hint="eastAsia" w:ascii="方正仿宋_GBK" w:hAnsi="方正仿宋_GBK" w:eastAsia="方正仿宋_GBK" w:cs="方正仿宋_GBK"/>
                <w:sz w:val="24"/>
                <w:szCs w:val="24"/>
              </w:rPr>
              <w:t>信息增添修改等，保证</w:t>
            </w:r>
            <w:r>
              <w:rPr>
                <w:rFonts w:hint="eastAsia" w:ascii="方正仿宋_GBK" w:hAnsi="方正仿宋_GBK" w:cs="方正仿宋_GBK"/>
                <w:sz w:val="24"/>
                <w:szCs w:val="24"/>
                <w:lang w:eastAsia="zh-CN"/>
              </w:rPr>
              <w:t>成品工艺品质</w:t>
            </w:r>
            <w:r>
              <w:rPr>
                <w:rFonts w:hint="eastAsia" w:ascii="方正仿宋_GBK" w:hAnsi="方正仿宋_GBK" w:eastAsia="方正仿宋_GBK" w:cs="方正仿宋_GBK"/>
                <w:sz w:val="24"/>
                <w:szCs w:val="24"/>
                <w:lang w:eastAsia="zh-CN"/>
              </w:rPr>
              <w:t>。服务期</w:t>
            </w:r>
            <w:r>
              <w:rPr>
                <w:rFonts w:hint="eastAsia" w:ascii="方正仿宋_GBK" w:hAnsi="方正仿宋_GBK" w:eastAsia="方正仿宋_GBK" w:cs="方正仿宋_GBK"/>
                <w:sz w:val="24"/>
                <w:szCs w:val="24"/>
                <w:lang w:val="en-US" w:eastAsia="zh-CN"/>
              </w:rPr>
              <w:t>1年。</w:t>
            </w:r>
          </w:p>
        </w:tc>
        <w:tc>
          <w:tcPr>
            <w:tcW w:w="1365" w:type="dxa"/>
            <w:vAlign w:val="center"/>
          </w:tcPr>
          <w:p>
            <w:pPr>
              <w:jc w:val="center"/>
              <w:rPr>
                <w:rFonts w:ascii="方正仿宋_GBK"/>
                <w:szCs w:val="21"/>
              </w:rPr>
            </w:pPr>
            <w:r>
              <w:rPr>
                <w:rFonts w:hint="eastAsia" w:ascii="方正仿宋_GBK" w:hAnsi="方正仿宋_GBK" w:eastAsia="方正仿宋_GBK" w:cs="方正仿宋_GBK"/>
                <w:sz w:val="24"/>
                <w:szCs w:val="24"/>
                <w:lang w:val="en-US" w:eastAsia="zh-CN"/>
              </w:rPr>
              <w:t>15</w:t>
            </w:r>
          </w:p>
        </w:tc>
        <w:tc>
          <w:tcPr>
            <w:tcW w:w="945" w:type="dxa"/>
            <w:vAlign w:val="center"/>
          </w:tcPr>
          <w:p>
            <w:r>
              <w:rPr>
                <w:rFonts w:hint="eastAsia" w:ascii="方正仿宋_GBK" w:hAnsi="方正仿宋_GBK" w:cs="方正仿宋_GBK"/>
                <w:color w:val="auto"/>
                <w:sz w:val="24"/>
                <w:szCs w:val="24"/>
                <w:lang w:val="en-US" w:eastAsia="zh-CN"/>
              </w:rPr>
              <w:t>4</w:t>
            </w:r>
            <w:r>
              <w:rPr>
                <w:rFonts w:ascii="方正仿宋_GBK" w:hAnsi="方正仿宋_GBK" w:cs="方正仿宋_GBK"/>
                <w:color w:val="auto"/>
                <w:sz w:val="24"/>
                <w:szCs w:val="24"/>
              </w:rPr>
              <w:t>月</w:t>
            </w:r>
          </w:p>
        </w:tc>
        <w:tc>
          <w:tcPr>
            <w:tcW w:w="1014" w:type="dxa"/>
            <w:vAlign w:val="center"/>
          </w:tcPr>
          <w:p>
            <w:pPr>
              <w:spacing w:line="4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安</w:t>
            </w:r>
            <w:r>
              <w:rPr>
                <w:rFonts w:hint="eastAsia" w:ascii="方正仿宋_GBK" w:hAnsi="方正仿宋_GBK" w:eastAsia="方正仿宋_GBK" w:cs="方正仿宋_GBK"/>
                <w:sz w:val="24"/>
                <w:szCs w:val="24"/>
                <w:lang w:val="en-US" w:eastAsia="zh-CN"/>
              </w:rPr>
              <w:t>老师</w:t>
            </w:r>
          </w:p>
          <w:p>
            <w:pPr>
              <w:spacing w:line="400" w:lineRule="exact"/>
              <w:jc w:val="both"/>
              <w:rPr>
                <w:rFonts w:hint="eastAsia" w:ascii="Calibri" w:hAnsi="Calibri" w:eastAsia="方正仿宋_GBK" w:cs="Times New Roman"/>
                <w:kern w:val="2"/>
                <w:sz w:val="32"/>
                <w:lang w:val="en-US" w:eastAsia="zh-CN" w:bidi="ar-SA"/>
              </w:rPr>
            </w:pPr>
            <w:r>
              <w:rPr>
                <w:rFonts w:hint="eastAsia" w:ascii="方正仿宋_GBK" w:hAnsi="方正仿宋_GBK" w:eastAsia="方正仿宋_GBK" w:cs="方正仿宋_GBK"/>
                <w:sz w:val="24"/>
                <w:szCs w:val="24"/>
                <w:lang w:val="en-US" w:eastAsia="zh-CN"/>
              </w:rPr>
              <w:t>023-65311321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eastAsia="方正仿宋_GBK"/>
                <w:lang w:val="en-US" w:eastAsia="zh-CN"/>
              </w:rPr>
            </w:pPr>
            <w:r>
              <w:rPr>
                <w:rFonts w:hint="eastAsia"/>
                <w:lang w:val="en-US" w:eastAsia="zh-CN"/>
              </w:rPr>
              <w:t>2</w:t>
            </w:r>
          </w:p>
        </w:tc>
        <w:tc>
          <w:tcPr>
            <w:tcW w:w="1440" w:type="dxa"/>
            <w:vAlign w:val="center"/>
          </w:tcPr>
          <w:p>
            <w:pPr>
              <w:rPr>
                <w:rFonts w:ascii="方正仿宋_GBK"/>
                <w:szCs w:val="21"/>
              </w:rPr>
            </w:pPr>
            <w:r>
              <w:rPr>
                <w:rFonts w:hint="eastAsia" w:ascii="方正仿宋_GBK" w:hAnsi="方正仿宋_GBK" w:eastAsia="方正仿宋_GBK" w:cs="方正仿宋_GBK"/>
                <w:sz w:val="24"/>
                <w:szCs w:val="24"/>
              </w:rPr>
              <w:t>80周年庆医院</w:t>
            </w:r>
            <w:r>
              <w:rPr>
                <w:rFonts w:hint="eastAsia" w:ascii="方正仿宋_GBK" w:hAnsi="方正仿宋_GBK" w:cs="方正仿宋_GBK"/>
                <w:sz w:val="24"/>
                <w:szCs w:val="24"/>
                <w:lang w:val="en-US" w:eastAsia="zh-CN"/>
              </w:rPr>
              <w:t>宣传片</w:t>
            </w:r>
          </w:p>
        </w:tc>
        <w:tc>
          <w:tcPr>
            <w:tcW w:w="3585" w:type="dxa"/>
            <w:vAlign w:val="top"/>
          </w:tcPr>
          <w:p>
            <w:pPr>
              <w:spacing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2023年是医院建院80周年，</w:t>
            </w:r>
            <w:r>
              <w:rPr>
                <w:rFonts w:hint="eastAsia" w:ascii="方正仿宋_GBK" w:hAnsi="方正仿宋_GBK" w:eastAsia="方正仿宋_GBK" w:cs="方正仿宋_GBK"/>
                <w:sz w:val="24"/>
                <w:szCs w:val="24"/>
                <w:lang w:eastAsia="zh-CN"/>
              </w:rPr>
              <w:t>制作</w:t>
            </w:r>
            <w:r>
              <w:rPr>
                <w:rFonts w:hint="eastAsia" w:ascii="方正仿宋_GBK" w:hAnsi="方正仿宋_GBK" w:eastAsia="方正仿宋_GBK" w:cs="方正仿宋_GBK"/>
                <w:sz w:val="24"/>
                <w:szCs w:val="24"/>
              </w:rPr>
              <w:t>医院80周年主题宣传</w:t>
            </w:r>
            <w:r>
              <w:rPr>
                <w:rFonts w:hint="eastAsia" w:ascii="方正仿宋_GBK" w:hAnsi="方正仿宋_GBK" w:cs="方正仿宋_GBK"/>
                <w:sz w:val="24"/>
                <w:szCs w:val="24"/>
                <w:lang w:val="en-US" w:eastAsia="zh-CN"/>
              </w:rPr>
              <w:t>片</w:t>
            </w:r>
            <w:r>
              <w:rPr>
                <w:rFonts w:hint="eastAsia" w:ascii="方正仿宋_GBK" w:hAnsi="方正仿宋_GBK" w:eastAsia="方正仿宋_GBK" w:cs="方正仿宋_GBK"/>
                <w:sz w:val="24"/>
                <w:szCs w:val="24"/>
              </w:rPr>
              <w:t>来满足医院各项学术活动、公益宣传等使用要求。</w:t>
            </w:r>
          </w:p>
          <w:p>
            <w:pPr>
              <w:spacing w:line="400" w:lineRule="exact"/>
              <w:ind w:firstLine="240" w:firstLineChars="100"/>
              <w:jc w:val="both"/>
              <w:rPr>
                <w:rFonts w:hint="eastAsia" w:ascii="宋体" w:hAnsi="宋体" w:eastAsia="宋体" w:cs="宋体"/>
                <w:sz w:val="21"/>
                <w:szCs w:val="21"/>
              </w:rPr>
            </w:pPr>
            <w:r>
              <w:rPr>
                <w:rFonts w:hint="eastAsia" w:ascii="方正仿宋_GBK" w:hAnsi="方正仿宋_GBK" w:eastAsia="方正仿宋_GBK" w:cs="方正仿宋_GBK"/>
                <w:sz w:val="24"/>
                <w:szCs w:val="24"/>
                <w:lang w:eastAsia="zh-CN"/>
              </w:rPr>
              <w:t>公司须具备</w:t>
            </w:r>
            <w:r>
              <w:rPr>
                <w:rFonts w:hint="eastAsia" w:ascii="方正仿宋_GBK" w:hAnsi="方正仿宋_GBK" w:eastAsia="方正仿宋_GBK" w:cs="方正仿宋_GBK"/>
                <w:sz w:val="24"/>
                <w:szCs w:val="24"/>
              </w:rPr>
              <w:t>文化创意、广告宣传、策划创意、拍摄制作</w:t>
            </w:r>
            <w:r>
              <w:rPr>
                <w:rFonts w:hint="eastAsia" w:ascii="方正仿宋_GBK" w:hAnsi="方正仿宋_GBK" w:eastAsia="方正仿宋_GBK" w:cs="方正仿宋_GBK"/>
                <w:sz w:val="24"/>
                <w:szCs w:val="24"/>
                <w:lang w:eastAsia="zh-CN"/>
              </w:rPr>
              <w:t>的能力</w:t>
            </w:r>
            <w:r>
              <w:rPr>
                <w:rFonts w:hint="eastAsia" w:ascii="方正仿宋_GBK" w:hAnsi="方正仿宋_GBK" w:cs="方正仿宋_GBK"/>
                <w:sz w:val="24"/>
                <w:szCs w:val="24"/>
                <w:lang w:eastAsia="zh-CN"/>
              </w:rPr>
              <w:t>，</w:t>
            </w:r>
            <w:r>
              <w:rPr>
                <w:rFonts w:hint="eastAsia" w:ascii="方正仿宋_GBK" w:hAnsi="方正仿宋_GBK" w:eastAsia="方正仿宋_GBK" w:cs="方正仿宋_GBK"/>
                <w:sz w:val="24"/>
                <w:szCs w:val="24"/>
              </w:rPr>
              <w:t>拥有</w:t>
            </w:r>
            <w:r>
              <w:rPr>
                <w:rFonts w:hint="eastAsia" w:ascii="方正仿宋_GBK" w:hAnsi="方正仿宋_GBK" w:cs="方正仿宋_GBK"/>
                <w:sz w:val="24"/>
                <w:szCs w:val="24"/>
                <w:lang w:val="en-US" w:eastAsia="zh-CN"/>
              </w:rPr>
              <w:t>相关重大庆典活动主题宣传片拍摄制作经验和</w:t>
            </w:r>
            <w:r>
              <w:rPr>
                <w:rFonts w:hint="eastAsia" w:ascii="方正仿宋_GBK" w:hAnsi="方正仿宋_GBK" w:eastAsia="方正仿宋_GBK" w:cs="方正仿宋_GBK"/>
                <w:sz w:val="24"/>
                <w:szCs w:val="24"/>
              </w:rPr>
              <w:t>广播电视节目制作经营许可证。根据</w:t>
            </w:r>
            <w:r>
              <w:rPr>
                <w:rFonts w:hint="eastAsia" w:ascii="方正仿宋_GBK" w:hAnsi="方正仿宋_GBK" w:cs="方正仿宋_GBK"/>
                <w:sz w:val="24"/>
                <w:szCs w:val="24"/>
                <w:lang w:val="en-US" w:eastAsia="zh-CN"/>
              </w:rPr>
              <w:t>医院</w:t>
            </w:r>
            <w:r>
              <w:rPr>
                <w:rFonts w:hint="eastAsia" w:ascii="方正仿宋_GBK" w:hAnsi="方正仿宋_GBK" w:eastAsia="方正仿宋_GBK" w:cs="方正仿宋_GBK"/>
                <w:sz w:val="24"/>
                <w:szCs w:val="24"/>
              </w:rPr>
              <w:t>具体要求，</w:t>
            </w:r>
            <w:r>
              <w:rPr>
                <w:rFonts w:hint="eastAsia" w:ascii="方正仿宋_GBK" w:hAnsi="方正仿宋_GBK" w:cs="方正仿宋_GBK"/>
                <w:sz w:val="24"/>
                <w:szCs w:val="24"/>
                <w:lang w:val="en-US" w:eastAsia="zh-CN"/>
              </w:rPr>
              <w:t>完成八十周年主题宣传片1部（8分钟以内），快闪推广片1部（2分钟以内）。</w:t>
            </w:r>
            <w:r>
              <w:rPr>
                <w:rFonts w:hint="eastAsia" w:ascii="方正仿宋_GBK" w:hAnsi="方正仿宋_GBK" w:eastAsia="方正仿宋_GBK" w:cs="方正仿宋_GBK"/>
                <w:sz w:val="24"/>
                <w:szCs w:val="24"/>
              </w:rPr>
              <w:t>在</w:t>
            </w:r>
            <w:r>
              <w:rPr>
                <w:rFonts w:hint="eastAsia" w:ascii="方正仿宋_GBK" w:hAnsi="方正仿宋_GBK" w:cs="方正仿宋_GBK"/>
                <w:sz w:val="24"/>
                <w:szCs w:val="24"/>
                <w:lang w:val="en-US" w:eastAsia="zh-CN"/>
              </w:rPr>
              <w:t>宣传片</w:t>
            </w:r>
            <w:r>
              <w:rPr>
                <w:rFonts w:hint="eastAsia" w:ascii="方正仿宋_GBK" w:hAnsi="方正仿宋_GBK" w:eastAsia="方正仿宋_GBK" w:cs="方正仿宋_GBK"/>
                <w:sz w:val="24"/>
                <w:szCs w:val="24"/>
                <w:lang w:eastAsia="zh-CN"/>
              </w:rPr>
              <w:t>制作及</w:t>
            </w:r>
            <w:r>
              <w:rPr>
                <w:rFonts w:hint="eastAsia" w:ascii="方正仿宋_GBK" w:hAnsi="方正仿宋_GBK" w:eastAsia="方正仿宋_GBK" w:cs="方正仿宋_GBK"/>
                <w:sz w:val="24"/>
                <w:szCs w:val="24"/>
              </w:rPr>
              <w:t>使用期间内，提供对</w:t>
            </w:r>
            <w:r>
              <w:rPr>
                <w:rFonts w:hint="eastAsia" w:ascii="方正仿宋_GBK" w:hAnsi="方正仿宋_GBK" w:cs="方正仿宋_GBK"/>
                <w:sz w:val="24"/>
                <w:szCs w:val="24"/>
                <w:lang w:val="en-US" w:eastAsia="zh-CN"/>
              </w:rPr>
              <w:t>宣传片</w:t>
            </w:r>
            <w:r>
              <w:rPr>
                <w:rFonts w:hint="eastAsia" w:ascii="方正仿宋_GBK" w:hAnsi="方正仿宋_GBK" w:eastAsia="方正仿宋_GBK" w:cs="方正仿宋_GBK"/>
                <w:sz w:val="24"/>
                <w:szCs w:val="24"/>
              </w:rPr>
              <w:t>的</w:t>
            </w:r>
            <w:r>
              <w:rPr>
                <w:rFonts w:hint="eastAsia" w:ascii="方正仿宋_GBK" w:hAnsi="方正仿宋_GBK" w:cs="方正仿宋_GBK"/>
                <w:sz w:val="24"/>
                <w:szCs w:val="24"/>
                <w:lang w:eastAsia="zh-CN"/>
              </w:rPr>
              <w:t>创意文案</w:t>
            </w:r>
            <w:r>
              <w:rPr>
                <w:rFonts w:hint="eastAsia" w:ascii="方正仿宋_GBK" w:hAnsi="方正仿宋_GBK" w:eastAsia="方正仿宋_GBK" w:cs="方正仿宋_GBK"/>
                <w:sz w:val="24"/>
                <w:szCs w:val="24"/>
                <w:lang w:eastAsia="zh-CN"/>
              </w:rPr>
              <w:t>、素材拍摄制作、</w:t>
            </w:r>
            <w:r>
              <w:rPr>
                <w:rFonts w:hint="eastAsia" w:ascii="方正仿宋_GBK" w:hAnsi="方正仿宋_GBK" w:cs="方正仿宋_GBK"/>
                <w:sz w:val="24"/>
                <w:szCs w:val="24"/>
                <w:lang w:val="en-US" w:eastAsia="zh-CN"/>
              </w:rPr>
              <w:t>后期包装、</w:t>
            </w:r>
            <w:r>
              <w:rPr>
                <w:rFonts w:hint="eastAsia" w:ascii="方正仿宋_GBK" w:hAnsi="方正仿宋_GBK" w:eastAsia="方正仿宋_GBK" w:cs="方正仿宋_GBK"/>
                <w:sz w:val="24"/>
                <w:szCs w:val="24"/>
                <w:lang w:eastAsia="zh-CN"/>
              </w:rPr>
              <w:t>素材版权</w:t>
            </w:r>
            <w:r>
              <w:rPr>
                <w:rFonts w:hint="eastAsia" w:ascii="方正仿宋_GBK" w:hAnsi="方正仿宋_GBK" w:cs="方正仿宋_GBK"/>
                <w:sz w:val="24"/>
                <w:szCs w:val="24"/>
                <w:lang w:eastAsia="zh-CN"/>
              </w:rPr>
              <w:t>无争议保障等</w:t>
            </w:r>
            <w:r>
              <w:rPr>
                <w:rFonts w:hint="eastAsia" w:ascii="方正仿宋_GBK" w:hAnsi="方正仿宋_GBK" w:eastAsia="方正仿宋_GBK" w:cs="方正仿宋_GBK"/>
                <w:sz w:val="24"/>
                <w:szCs w:val="24"/>
              </w:rPr>
              <w:t>服务，包括及时</w:t>
            </w:r>
            <w:r>
              <w:rPr>
                <w:rFonts w:hint="eastAsia" w:ascii="方正仿宋_GBK" w:hAnsi="方正仿宋_GBK" w:cs="方正仿宋_GBK"/>
                <w:sz w:val="24"/>
                <w:szCs w:val="24"/>
                <w:lang w:val="en-US" w:eastAsia="zh-CN"/>
              </w:rPr>
              <w:t>校审影片</w:t>
            </w:r>
            <w:r>
              <w:rPr>
                <w:rFonts w:hint="eastAsia" w:ascii="方正仿宋_GBK" w:hAnsi="方正仿宋_GBK" w:cs="方正仿宋_GBK"/>
                <w:sz w:val="24"/>
                <w:szCs w:val="24"/>
                <w:lang w:eastAsia="zh-CN"/>
              </w:rPr>
              <w:t>、</w:t>
            </w:r>
            <w:r>
              <w:rPr>
                <w:rFonts w:hint="eastAsia" w:ascii="方正仿宋_GBK" w:hAnsi="方正仿宋_GBK" w:eastAsia="方正仿宋_GBK" w:cs="方正仿宋_GBK"/>
                <w:sz w:val="24"/>
                <w:szCs w:val="24"/>
              </w:rPr>
              <w:t>信息增添修改等，保证</w:t>
            </w:r>
            <w:r>
              <w:rPr>
                <w:rFonts w:hint="eastAsia" w:ascii="方正仿宋_GBK" w:hAnsi="方正仿宋_GBK" w:cs="方正仿宋_GBK"/>
                <w:sz w:val="24"/>
                <w:szCs w:val="24"/>
                <w:lang w:eastAsia="zh-CN"/>
              </w:rPr>
              <w:t>成</w:t>
            </w:r>
            <w:r>
              <w:rPr>
                <w:rFonts w:hint="eastAsia" w:ascii="方正仿宋_GBK" w:hAnsi="方正仿宋_GBK" w:cs="方正仿宋_GBK"/>
                <w:sz w:val="24"/>
                <w:szCs w:val="24"/>
                <w:lang w:val="en-US" w:eastAsia="zh-CN"/>
              </w:rPr>
              <w:t>片</w:t>
            </w:r>
            <w:r>
              <w:rPr>
                <w:rFonts w:hint="eastAsia" w:ascii="方正仿宋_GBK" w:hAnsi="方正仿宋_GBK" w:cs="方正仿宋_GBK"/>
                <w:sz w:val="24"/>
                <w:szCs w:val="24"/>
                <w:lang w:eastAsia="zh-CN"/>
              </w:rPr>
              <w:t>品质</w:t>
            </w:r>
            <w:r>
              <w:rPr>
                <w:rFonts w:hint="eastAsia" w:ascii="方正仿宋_GBK" w:hAnsi="方正仿宋_GBK" w:eastAsia="方正仿宋_GBK" w:cs="方正仿宋_GBK"/>
                <w:sz w:val="24"/>
                <w:szCs w:val="24"/>
                <w:lang w:eastAsia="zh-CN"/>
              </w:rPr>
              <w:t>。服务期</w:t>
            </w:r>
            <w:r>
              <w:rPr>
                <w:rFonts w:hint="eastAsia" w:ascii="方正仿宋_GBK" w:hAnsi="方正仿宋_GBK" w:eastAsia="方正仿宋_GBK" w:cs="方正仿宋_GBK"/>
                <w:sz w:val="24"/>
                <w:szCs w:val="24"/>
                <w:lang w:val="en-US" w:eastAsia="zh-CN"/>
              </w:rPr>
              <w:t>1年。</w:t>
            </w:r>
          </w:p>
        </w:tc>
        <w:tc>
          <w:tcPr>
            <w:tcW w:w="1365" w:type="dxa"/>
            <w:vAlign w:val="center"/>
          </w:tcPr>
          <w:p>
            <w:pPr>
              <w:jc w:val="center"/>
              <w:rPr>
                <w:rFonts w:ascii="方正仿宋_GBK"/>
                <w:color w:val="auto"/>
                <w:szCs w:val="21"/>
              </w:rPr>
            </w:pPr>
            <w:r>
              <w:rPr>
                <w:rFonts w:hint="eastAsia" w:ascii="方正仿宋_GBK" w:hAnsi="方正仿宋_GBK" w:cs="方正仿宋_GBK"/>
                <w:sz w:val="24"/>
                <w:szCs w:val="24"/>
                <w:lang w:val="en-US" w:eastAsia="zh-CN"/>
              </w:rPr>
              <w:t>24</w:t>
            </w:r>
          </w:p>
        </w:tc>
        <w:tc>
          <w:tcPr>
            <w:tcW w:w="945" w:type="dxa"/>
            <w:vAlign w:val="center"/>
          </w:tcPr>
          <w:p>
            <w:pPr>
              <w:rPr>
                <w:color w:val="auto"/>
              </w:rPr>
            </w:pPr>
            <w:r>
              <w:rPr>
                <w:rFonts w:hint="eastAsia" w:ascii="方正仿宋_GBK" w:hAnsi="方正仿宋_GBK" w:cs="方正仿宋_GBK"/>
                <w:color w:val="auto"/>
                <w:sz w:val="24"/>
                <w:szCs w:val="24"/>
                <w:lang w:val="en-US" w:eastAsia="zh-CN"/>
              </w:rPr>
              <w:t>4</w:t>
            </w:r>
            <w:r>
              <w:rPr>
                <w:rFonts w:ascii="方正仿宋_GBK" w:hAnsi="方正仿宋_GBK" w:cs="方正仿宋_GBK"/>
                <w:color w:val="auto"/>
                <w:sz w:val="24"/>
                <w:szCs w:val="24"/>
              </w:rPr>
              <w:t>月</w:t>
            </w:r>
          </w:p>
        </w:tc>
        <w:tc>
          <w:tcPr>
            <w:tcW w:w="1014" w:type="dxa"/>
            <w:vAlign w:val="center"/>
          </w:tcPr>
          <w:p>
            <w:pPr>
              <w:spacing w:line="4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李老师</w:t>
            </w:r>
          </w:p>
          <w:p>
            <w:pPr>
              <w:spacing w:line="400" w:lineRule="exact"/>
              <w:jc w:val="both"/>
              <w:rPr>
                <w:rFonts w:hint="eastAsia" w:ascii="Calibri" w:hAnsi="Calibri" w:eastAsia="方正仿宋_GBK" w:cs="Times New Roman"/>
                <w:kern w:val="2"/>
                <w:sz w:val="32"/>
                <w:lang w:val="en-US" w:eastAsia="zh-CN" w:bidi="ar-SA"/>
              </w:rPr>
            </w:pPr>
            <w:r>
              <w:rPr>
                <w:rFonts w:hint="eastAsia" w:ascii="方正仿宋_GBK" w:hAnsi="方正仿宋_GBK" w:eastAsia="方正仿宋_GBK" w:cs="方正仿宋_GBK"/>
                <w:sz w:val="24"/>
                <w:szCs w:val="24"/>
                <w:lang w:val="en-US" w:eastAsia="zh-CN"/>
              </w:rPr>
              <w:t>023-65311321</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3</w:t>
      </w:r>
      <w:r>
        <w:rPr>
          <w:rFonts w:hint="eastAsia"/>
          <w:szCs w:val="32"/>
        </w:rPr>
        <w:t xml:space="preserve">月 </w:t>
      </w:r>
      <w:r>
        <w:rPr>
          <w:rFonts w:hint="eastAsia"/>
          <w:szCs w:val="32"/>
          <w:lang w:val="en-US" w:eastAsia="zh-CN"/>
        </w:rPr>
        <w:t>7</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4C010A"/>
    <w:rsid w:val="02910D60"/>
    <w:rsid w:val="03E53757"/>
    <w:rsid w:val="053B7608"/>
    <w:rsid w:val="056A59DC"/>
    <w:rsid w:val="05EF20FD"/>
    <w:rsid w:val="069F013A"/>
    <w:rsid w:val="06EF5A1F"/>
    <w:rsid w:val="086F1ECB"/>
    <w:rsid w:val="0A060C12"/>
    <w:rsid w:val="0DA66882"/>
    <w:rsid w:val="0F163D3A"/>
    <w:rsid w:val="0F7E1B1D"/>
    <w:rsid w:val="113940B2"/>
    <w:rsid w:val="16F5513D"/>
    <w:rsid w:val="1A790F25"/>
    <w:rsid w:val="1BB0051D"/>
    <w:rsid w:val="1F7734A1"/>
    <w:rsid w:val="1F8F511B"/>
    <w:rsid w:val="1F9B73FE"/>
    <w:rsid w:val="210A172A"/>
    <w:rsid w:val="22E214CF"/>
    <w:rsid w:val="23882634"/>
    <w:rsid w:val="258C2146"/>
    <w:rsid w:val="263509D9"/>
    <w:rsid w:val="26BE6C16"/>
    <w:rsid w:val="282146A0"/>
    <w:rsid w:val="2A331DAD"/>
    <w:rsid w:val="2AEF2535"/>
    <w:rsid w:val="2B081600"/>
    <w:rsid w:val="2CB67807"/>
    <w:rsid w:val="2E2B59B7"/>
    <w:rsid w:val="30C16364"/>
    <w:rsid w:val="326138C3"/>
    <w:rsid w:val="34641E54"/>
    <w:rsid w:val="3558589D"/>
    <w:rsid w:val="364F3979"/>
    <w:rsid w:val="36634BCA"/>
    <w:rsid w:val="389906D0"/>
    <w:rsid w:val="3A705D5B"/>
    <w:rsid w:val="3BCC79B1"/>
    <w:rsid w:val="3C145BD4"/>
    <w:rsid w:val="3CFE0D98"/>
    <w:rsid w:val="3D7F5F0C"/>
    <w:rsid w:val="3E92668E"/>
    <w:rsid w:val="3E984AD0"/>
    <w:rsid w:val="40E714E7"/>
    <w:rsid w:val="40FB2B65"/>
    <w:rsid w:val="410A39B4"/>
    <w:rsid w:val="41E02C45"/>
    <w:rsid w:val="4A022284"/>
    <w:rsid w:val="4AD62AC2"/>
    <w:rsid w:val="4ADA48DC"/>
    <w:rsid w:val="4AE42A71"/>
    <w:rsid w:val="4AEA553B"/>
    <w:rsid w:val="4D3E5367"/>
    <w:rsid w:val="4ED706CA"/>
    <w:rsid w:val="4FFE03E8"/>
    <w:rsid w:val="50133F99"/>
    <w:rsid w:val="50261EE5"/>
    <w:rsid w:val="50A95B38"/>
    <w:rsid w:val="50C20E55"/>
    <w:rsid w:val="50FA52AA"/>
    <w:rsid w:val="5116238F"/>
    <w:rsid w:val="51842B0C"/>
    <w:rsid w:val="52461F16"/>
    <w:rsid w:val="526775C7"/>
    <w:rsid w:val="55AA126E"/>
    <w:rsid w:val="569814AB"/>
    <w:rsid w:val="5CF41997"/>
    <w:rsid w:val="5D8A7610"/>
    <w:rsid w:val="5D9D2A28"/>
    <w:rsid w:val="60060EFA"/>
    <w:rsid w:val="60074DC4"/>
    <w:rsid w:val="602D64E5"/>
    <w:rsid w:val="61195D92"/>
    <w:rsid w:val="612A47E8"/>
    <w:rsid w:val="6340656D"/>
    <w:rsid w:val="643D5113"/>
    <w:rsid w:val="646B1D1C"/>
    <w:rsid w:val="64720CC4"/>
    <w:rsid w:val="65FF3636"/>
    <w:rsid w:val="675967C5"/>
    <w:rsid w:val="67D13E51"/>
    <w:rsid w:val="6A8E0E2A"/>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410</Words>
  <Characters>442</Characters>
  <Lines>9</Lines>
  <Paragraphs>2</Paragraphs>
  <TotalTime>4</TotalTime>
  <ScaleCrop>false</ScaleCrop>
  <LinksUpToDate>false</LinksUpToDate>
  <CharactersWithSpaces>504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2023-03-07T06:57:19Z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F1E069226D094D379AF503C58EDADA98</vt:lpwstr>
  </property>
</Properties>
</file>