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p>
      <w:pPr>
        <w:pStyle w:val="2"/>
        <w:rPr>
          <w:rFonts w:hint="eastAsia"/>
          <w:lang w:eastAsia="zh-CN"/>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920"/>
        <w:gridCol w:w="2925"/>
        <w:gridCol w:w="1605"/>
        <w:gridCol w:w="101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920" w:type="dxa"/>
            <w:vAlign w:val="center"/>
          </w:tcPr>
          <w:p>
            <w:pPr>
              <w:spacing w:line="400" w:lineRule="exact"/>
              <w:jc w:val="center"/>
              <w:rPr>
                <w:rFonts w:hint="eastAsia" w:eastAsia="方正黑体_GBK"/>
                <w:sz w:val="28"/>
                <w:szCs w:val="28"/>
              </w:rPr>
            </w:pPr>
            <w:r>
              <w:rPr>
                <w:rFonts w:hint="eastAsia" w:eastAsia="方正黑体_GBK"/>
                <w:sz w:val="28"/>
                <w:szCs w:val="28"/>
              </w:rPr>
              <w:t>采购项目</w:t>
            </w:r>
          </w:p>
          <w:p>
            <w:pPr>
              <w:spacing w:line="400" w:lineRule="exact"/>
              <w:jc w:val="center"/>
              <w:rPr>
                <w:rFonts w:hint="eastAsia" w:eastAsia="方正黑体_GBK"/>
                <w:sz w:val="28"/>
                <w:szCs w:val="28"/>
              </w:rPr>
            </w:pPr>
            <w:r>
              <w:rPr>
                <w:rFonts w:hint="eastAsia" w:eastAsia="方正黑体_GBK"/>
                <w:sz w:val="28"/>
                <w:szCs w:val="28"/>
              </w:rPr>
              <w:t>名称</w:t>
            </w:r>
          </w:p>
        </w:tc>
        <w:tc>
          <w:tcPr>
            <w:tcW w:w="2925"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60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1017"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eastAsia="方正仿宋_GBK"/>
                <w:lang w:val="en-US" w:eastAsia="zh-CN"/>
              </w:rPr>
            </w:pPr>
            <w:r>
              <w:rPr>
                <w:rFonts w:hint="eastAsia"/>
                <w:lang w:val="en-US" w:eastAsia="zh-CN"/>
              </w:rPr>
              <w:t>1</w:t>
            </w:r>
          </w:p>
        </w:tc>
        <w:tc>
          <w:tcPr>
            <w:tcW w:w="1920" w:type="dxa"/>
            <w:vAlign w:val="center"/>
          </w:tcPr>
          <w:p>
            <w:pPr>
              <w:widowControl/>
              <w:rPr>
                <w:rFonts w:hint="default" w:ascii="方正仿宋_GBK" w:hAnsi="等线" w:eastAsia="方正仿宋_GBK" w:cs="Times New Roman"/>
                <w:color w:val="000000"/>
                <w:kern w:val="0"/>
                <w:sz w:val="21"/>
                <w:szCs w:val="21"/>
                <w:lang w:val="en-US" w:eastAsia="zh-CN" w:bidi="ar-SA"/>
              </w:rPr>
            </w:pPr>
            <w:r>
              <w:rPr>
                <w:rFonts w:hint="default" w:ascii="宋体" w:hAnsi="宋体" w:eastAsia="宋体" w:cs="宋体"/>
                <w:sz w:val="28"/>
                <w:szCs w:val="28"/>
                <w:lang w:val="en-US" w:eastAsia="zh-CN"/>
              </w:rPr>
              <w:t xml:space="preserve">门诊二楼室外露台新增玻璃采光棚及外环境翻新 </w:t>
            </w:r>
            <w:r>
              <w:rPr>
                <w:rFonts w:hint="default" w:ascii="方正仿宋_GBK" w:hAnsi="等线" w:eastAsia="方正仿宋_GBK" w:cs="Times New Roman"/>
                <w:color w:val="000000"/>
                <w:kern w:val="0"/>
                <w:sz w:val="21"/>
                <w:szCs w:val="21"/>
                <w:lang w:val="en-US" w:eastAsia="zh-CN" w:bidi="ar-SA"/>
              </w:rPr>
              <w:t xml:space="preserve"> </w:t>
            </w:r>
          </w:p>
        </w:tc>
        <w:tc>
          <w:tcPr>
            <w:tcW w:w="2925" w:type="dxa"/>
            <w:vAlign w:val="top"/>
          </w:tcPr>
          <w:p>
            <w:pPr>
              <w:spacing w:line="400" w:lineRule="exact"/>
              <w:jc w:val="lef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门诊二楼室外露台新增玻璃采光棚及外环境翻新。根据业主方需求，拟将露台改造升级，原有帆布遮阳棚拆除，更换为防火等级 A1 级采光材料。并在屋顶设电动蜂巢遮阳帘。立柱骨架采用铝板装饰，正面有格栅做屏风，梁下沿则采用横向凹凸线条作装饰。</w:t>
            </w:r>
          </w:p>
        </w:tc>
        <w:tc>
          <w:tcPr>
            <w:tcW w:w="1605" w:type="dxa"/>
            <w:vAlign w:val="center"/>
          </w:tcPr>
          <w:p>
            <w:pPr>
              <w:jc w:val="center"/>
              <w:rPr>
                <w:rFonts w:hint="default" w:ascii="Cambria" w:hAnsi="Cambria" w:eastAsia="方正仿宋_GBK" w:cs="Times New Roman"/>
                <w:kern w:val="2"/>
                <w:sz w:val="32"/>
                <w:szCs w:val="21"/>
                <w:lang w:val="en-US" w:eastAsia="zh-CN" w:bidi="ar-SA"/>
              </w:rPr>
            </w:pPr>
            <w:r>
              <w:rPr>
                <w:rFonts w:hint="eastAsia" w:ascii="方正仿宋_GBK" w:hAnsi="仿宋"/>
                <w:szCs w:val="21"/>
                <w:lang w:val="en-US" w:eastAsia="zh-CN"/>
              </w:rPr>
              <w:t>40.4</w:t>
            </w:r>
          </w:p>
        </w:tc>
        <w:tc>
          <w:tcPr>
            <w:tcW w:w="1017" w:type="dxa"/>
            <w:vAlign w:val="center"/>
          </w:tcPr>
          <w:p>
            <w:pPr>
              <w:rPr>
                <w:rFonts w:hint="default" w:ascii="Calibri" w:hAnsi="Calibri" w:eastAsia="方正仿宋_GBK" w:cs="Times New Roman"/>
                <w:kern w:val="2"/>
                <w:sz w:val="32"/>
                <w:lang w:val="en-US" w:eastAsia="zh-CN" w:bidi="ar-SA"/>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邬老师</w:t>
            </w:r>
          </w:p>
          <w:p>
            <w:pPr>
              <w:spacing w:line="400" w:lineRule="exact"/>
              <w:jc w:val="center"/>
              <w:rPr>
                <w:rFonts w:hint="default"/>
                <w:lang w:val="en-US" w:eastAsia="zh-CN"/>
              </w:rPr>
            </w:pPr>
            <w:r>
              <w:rPr>
                <w:rFonts w:hint="eastAsia" w:ascii="宋体" w:hAnsi="宋体" w:eastAsia="宋体" w:cs="宋体"/>
                <w:sz w:val="21"/>
                <w:szCs w:val="21"/>
                <w:lang w:val="en-US" w:eastAsia="zh-CN"/>
              </w:rPr>
              <w:t>023-65079145</w:t>
            </w:r>
            <w:bookmarkStart w:id="0" w:name="_GoBack"/>
            <w:bookmarkEnd w:id="0"/>
          </w:p>
        </w:tc>
      </w:tr>
    </w:tbl>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29</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5F0A8B2-F4BF-4746-B7EF-81A29D3E527E}"/>
  </w:font>
  <w:font w:name="方正仿宋_GBK">
    <w:panose1 w:val="02000000000000000000"/>
    <w:charset w:val="86"/>
    <w:family w:val="script"/>
    <w:pitch w:val="default"/>
    <w:sig w:usb0="00000001" w:usb1="080E0000" w:usb2="00000000" w:usb3="00000000" w:csb0="00040000" w:csb1="00000000"/>
    <w:embedRegular r:id="rId2" w:fontKey="{B9406CC7-D325-4145-9AA3-D4122D886A13}"/>
  </w:font>
  <w:font w:name="Cambria">
    <w:panose1 w:val="02040503050406030204"/>
    <w:charset w:val="00"/>
    <w:family w:val="roman"/>
    <w:pitch w:val="default"/>
    <w:sig w:usb0="E00002FF" w:usb1="400004FF" w:usb2="00000000" w:usb3="00000000" w:csb0="2000019F" w:csb1="00000000"/>
    <w:embedRegular r:id="rId3" w:fontKey="{788D7FAA-3292-4551-9BE3-5177E4382AD7}"/>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4" w:fontKey="{88AA0D5A-E561-429A-8941-8A907B50A3BD}"/>
  </w:font>
  <w:font w:name="仿宋">
    <w:panose1 w:val="02010609060101010101"/>
    <w:charset w:val="86"/>
    <w:family w:val="modern"/>
    <w:pitch w:val="default"/>
    <w:sig w:usb0="800002BF" w:usb1="38CF7CFA" w:usb2="00000016" w:usb3="00000000" w:csb0="00040001" w:csb1="00000000"/>
    <w:embedRegular r:id="rId5" w:fontKey="{7966FEDD-7AE9-4721-A313-230B780E7EED}"/>
  </w:font>
  <w:font w:name="方正黑体_GBK">
    <w:panose1 w:val="03000509000000000000"/>
    <w:charset w:val="86"/>
    <w:family w:val="script"/>
    <w:pitch w:val="default"/>
    <w:sig w:usb0="00000001" w:usb1="080E0000" w:usb2="00000000" w:usb3="00000000" w:csb0="00040000" w:csb1="00000000"/>
    <w:embedRegular r:id="rId6" w:fontKey="{6ED14719-157B-4DE6-BC79-49CE048CD8C6}"/>
  </w:font>
  <w:font w:name="Helvetica">
    <w:altName w:val="Arial"/>
    <w:panose1 w:val="020B0604020202020204"/>
    <w:charset w:val="00"/>
    <w:family w:val="swiss"/>
    <w:pitch w:val="default"/>
    <w:sig w:usb0="00000000" w:usb1="00000000" w:usb2="00000009" w:usb3="00000000" w:csb0="000001FF" w:csb1="00000000"/>
    <w:embedRegular r:id="rId7" w:fontKey="{C07BA041-7EC2-4065-B80E-7BCBB7F74A30}"/>
  </w:font>
  <w:font w:name="等线">
    <w:altName w:val="微软雅黑"/>
    <w:panose1 w:val="02010600030101010101"/>
    <w:charset w:val="86"/>
    <w:family w:val="auto"/>
    <w:pitch w:val="default"/>
    <w:sig w:usb0="00000000" w:usb1="00000000" w:usb2="00000016" w:usb3="00000000" w:csb0="0004000F" w:csb1="00000000"/>
    <w:embedRegular r:id="rId8" w:fontKey="{B83022DE-8121-422B-AD93-60DFABC6569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2F7D413F"/>
    <w:rsid w:val="30C16364"/>
    <w:rsid w:val="326138C3"/>
    <w:rsid w:val="34641E54"/>
    <w:rsid w:val="3558589D"/>
    <w:rsid w:val="35CB177A"/>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5E4C4C10"/>
    <w:rsid w:val="60060EFA"/>
    <w:rsid w:val="60074DC4"/>
    <w:rsid w:val="602D64E5"/>
    <w:rsid w:val="612A47E8"/>
    <w:rsid w:val="6340656D"/>
    <w:rsid w:val="643D5113"/>
    <w:rsid w:val="646B1D1C"/>
    <w:rsid w:val="64720CC4"/>
    <w:rsid w:val="65FF3636"/>
    <w:rsid w:val="675967C5"/>
    <w:rsid w:val="67D13E51"/>
    <w:rsid w:val="6A8E0E2A"/>
    <w:rsid w:val="6B036F9E"/>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4</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2023-03-29T08:20:21Z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6C5A97AAD2854EBD817DCF26EDA83AE4</vt:lpwstr>
  </property>
</Properties>
</file>