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2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316"/>
        <w:gridCol w:w="3554"/>
        <w:gridCol w:w="2691"/>
      </w:tblGrid>
      <w:tr w14:paraId="7330C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73E142E2"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第一届重庆免充气腔镜甲状腺手术应用培训班</w:t>
            </w:r>
          </w:p>
          <w:p w14:paraId="747A3DE4">
            <w:pPr>
              <w:spacing w:line="240" w:lineRule="atLeast"/>
              <w:ind w:firstLine="160" w:firstLineChars="100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2</w:t>
            </w:r>
            <w:r>
              <w:rPr>
                <w:rFonts w:ascii="微软雅黑" w:hAnsi="微软雅黑" w:eastAsia="微软雅黑"/>
                <w:sz w:val="16"/>
                <w:szCs w:val="16"/>
              </w:rPr>
              <w:t>024</w:t>
            </w:r>
            <w:r>
              <w:rPr>
                <w:rFonts w:hint="eastAsia" w:ascii="微软雅黑" w:hAnsi="微软雅黑" w:eastAsia="微软雅黑"/>
                <w:sz w:val="16"/>
                <w:szCs w:val="16"/>
              </w:rPr>
              <w:t xml:space="preserve">年9月14日 </w:t>
            </w:r>
            <w:r>
              <w:rPr>
                <w:rFonts w:ascii="微软雅黑" w:hAnsi="微软雅黑" w:eastAsia="微软雅黑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6"/>
                <w:szCs w:val="16"/>
              </w:rPr>
              <w:t xml:space="preserve">重庆丽苑维景国际大酒店 </w:t>
            </w:r>
            <w:bookmarkStart w:id="0" w:name="_GoBack"/>
            <w:bookmarkEnd w:id="0"/>
          </w:p>
        </w:tc>
      </w:tr>
      <w:tr w14:paraId="1A301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5AF030C5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b/>
                <w:bCs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  <w:t>时间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2F1291D1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b/>
                <w:bCs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  <w:t>内容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3AB1A04F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b/>
                <w:bCs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  <w:t>专家</w:t>
            </w:r>
          </w:p>
        </w:tc>
        <w:tc>
          <w:tcPr>
            <w:tcW w:w="2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1AAC3BD3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b/>
                <w:bCs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  <w:t>医院</w:t>
            </w:r>
          </w:p>
        </w:tc>
      </w:tr>
      <w:tr w14:paraId="7CA04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7E7E66A6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8:00-8:10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767DE0B2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b/>
                <w:bCs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  <w:t>开场主持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22BA38A2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蔡明</w:t>
            </w:r>
          </w:p>
        </w:tc>
        <w:tc>
          <w:tcPr>
            <w:tcW w:w="2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7CCD9EB0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重庆大学附属肿瘤医院</w:t>
            </w:r>
          </w:p>
        </w:tc>
      </w:tr>
      <w:tr w14:paraId="6291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3A2053ED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8:10-8:25</w:t>
            </w:r>
          </w:p>
        </w:tc>
        <w:tc>
          <w:tcPr>
            <w:tcW w:w="13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1AA4D6CA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b/>
                <w:bCs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  <w:t>开场致辞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4FBE294A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田文</w:t>
            </w:r>
          </w:p>
        </w:tc>
        <w:tc>
          <w:tcPr>
            <w:tcW w:w="2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18BFC475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中国人民解放军总医院</w:t>
            </w:r>
          </w:p>
        </w:tc>
      </w:tr>
      <w:tr w14:paraId="5DA0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vAlign w:val="center"/>
          </w:tcPr>
          <w:p w14:paraId="5BFE1A71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vAlign w:val="center"/>
          </w:tcPr>
          <w:p w14:paraId="6095F1E5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124BD1D8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王平</w:t>
            </w:r>
          </w:p>
        </w:tc>
        <w:tc>
          <w:tcPr>
            <w:tcW w:w="2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51506325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浙江大学医学院附属第二医院</w:t>
            </w:r>
          </w:p>
        </w:tc>
      </w:tr>
      <w:tr w14:paraId="1C8BE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20225C24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8:25-8:30</w:t>
            </w:r>
          </w:p>
        </w:tc>
        <w:tc>
          <w:tcPr>
            <w:tcW w:w="75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3501F18A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全体合影</w:t>
            </w:r>
          </w:p>
        </w:tc>
      </w:tr>
      <w:tr w14:paraId="7799D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9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5D45B05D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主持与讨论</w:t>
            </w:r>
          </w:p>
          <w:p w14:paraId="445AB6AE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b/>
                <w:bCs/>
                <w:sz w:val="16"/>
                <w:szCs w:val="16"/>
              </w:rPr>
            </w:pPr>
            <w:r>
              <w:rPr>
                <w:rFonts w:ascii="微软雅黑" w:hAnsi="微软雅黑" w:eastAsia="微软雅黑"/>
                <w:sz w:val="16"/>
                <w:szCs w:val="16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6"/>
                <w:szCs w:val="16"/>
              </w:rPr>
              <w:t>张成瑶   重庆大学附属肿瘤医院</w:t>
            </w:r>
            <w:r>
              <w:rPr>
                <w:rFonts w:ascii="微软雅黑" w:hAnsi="微软雅黑" w:eastAsia="微软雅黑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6"/>
                <w:szCs w:val="16"/>
              </w:rPr>
              <w:t xml:space="preserve">  康世洲 荣昌区人民医院 </w:t>
            </w:r>
            <w:r>
              <w:rPr>
                <w:rFonts w:ascii="微软雅黑" w:hAnsi="微软雅黑" w:eastAsia="微软雅黑"/>
                <w:sz w:val="16"/>
                <w:szCs w:val="16"/>
              </w:rPr>
              <w:t xml:space="preserve">        </w:t>
            </w:r>
          </w:p>
        </w:tc>
      </w:tr>
      <w:tr w14:paraId="59BF5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447AD49B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08:30-08:50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5EA2B5CF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  <w:t>理论授课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7790BADE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机器人技术在甲状腺手术中的应用</w:t>
            </w:r>
          </w:p>
        </w:tc>
        <w:tc>
          <w:tcPr>
            <w:tcW w:w="2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57A9E1B1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 xml:space="preserve">田 </w:t>
            </w:r>
            <w:r>
              <w:rPr>
                <w:rFonts w:ascii="微软雅黑" w:hAnsi="微软雅黑" w:eastAsia="微软雅黑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6"/>
                <w:szCs w:val="16"/>
              </w:rPr>
              <w:t>文</w:t>
            </w:r>
          </w:p>
          <w:p w14:paraId="10B17CFD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中国人民解放军总医院</w:t>
            </w:r>
          </w:p>
        </w:tc>
      </w:tr>
      <w:tr w14:paraId="47CFE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72ACA32D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08:50-09:10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089B253B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  <w:t>理论授课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01467C18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甲状腺外科医生的成长</w:t>
            </w:r>
          </w:p>
        </w:tc>
        <w:tc>
          <w:tcPr>
            <w:tcW w:w="2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7328D43F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苏新良</w:t>
            </w:r>
          </w:p>
          <w:p w14:paraId="49ECFDCF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重庆医科大学附属第一医院</w:t>
            </w:r>
          </w:p>
        </w:tc>
      </w:tr>
      <w:tr w14:paraId="17955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9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712284C5">
            <w:pPr>
              <w:spacing w:line="400" w:lineRule="exact"/>
              <w:ind w:firstLine="160" w:firstLineChars="100"/>
              <w:jc w:val="center"/>
              <w:rPr>
                <w:rFonts w:hint="default" w:ascii="微软雅黑" w:hAnsi="微软雅黑" w:eastAsia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手术讨论嘉宾：莫金华 重庆大学附属肿瘤医院 刘虹 重庆大学附属肿瘤医院</w:t>
            </w:r>
          </w:p>
        </w:tc>
      </w:tr>
      <w:tr w14:paraId="4517D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219349D1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09:10-11:40</w:t>
            </w:r>
          </w:p>
        </w:tc>
        <w:tc>
          <w:tcPr>
            <w:tcW w:w="131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4AC7D0C0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b/>
                <w:bCs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  <w:t>手术演示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011C1FC2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全乳晕腔镜甲状腺癌根治术+颈部淋巴结清扫</w:t>
            </w:r>
          </w:p>
        </w:tc>
        <w:tc>
          <w:tcPr>
            <w:tcW w:w="2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64351811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 xml:space="preserve">王 </w:t>
            </w:r>
            <w:r>
              <w:rPr>
                <w:rFonts w:ascii="微软雅黑" w:hAnsi="微软雅黑" w:eastAsia="微软雅黑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6"/>
                <w:szCs w:val="16"/>
              </w:rPr>
              <w:t>平</w:t>
            </w:r>
          </w:p>
          <w:p w14:paraId="4FC2F0CF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浙江大学医学院附属第二医院</w:t>
            </w:r>
          </w:p>
        </w:tc>
      </w:tr>
      <w:tr w14:paraId="4DDBD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54B45198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46050FFF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6BA6345E">
            <w:pPr>
              <w:spacing w:line="400" w:lineRule="exact"/>
              <w:ind w:firstLine="160" w:firstLineChars="100"/>
              <w:jc w:val="center"/>
              <w:rPr>
                <w:rFonts w:hint="default" w:ascii="微软雅黑" w:hAnsi="微软雅黑" w:eastAsia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经口腔前庭入路甲状腺癌根治术</w:t>
            </w: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(免充气)</w:t>
            </w:r>
          </w:p>
        </w:tc>
        <w:tc>
          <w:tcPr>
            <w:tcW w:w="2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621E9565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 xml:space="preserve">蔡 </w:t>
            </w:r>
            <w:r>
              <w:rPr>
                <w:rFonts w:ascii="微软雅黑" w:hAnsi="微软雅黑" w:eastAsia="微软雅黑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6"/>
                <w:szCs w:val="16"/>
              </w:rPr>
              <w:t>明</w:t>
            </w:r>
          </w:p>
          <w:p w14:paraId="264B6E45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重庆大学附属肿瘤医院</w:t>
            </w:r>
          </w:p>
        </w:tc>
      </w:tr>
      <w:tr w14:paraId="2EDAD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30E6B9E9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09:10-11:40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0B5239CA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  <w:t>理论授课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29F70AFD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能量器械在腔镜甲状腺手术中的规范应用</w:t>
            </w:r>
          </w:p>
        </w:tc>
        <w:tc>
          <w:tcPr>
            <w:tcW w:w="2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2139103F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万 政</w:t>
            </w:r>
          </w:p>
          <w:p w14:paraId="141F97D6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中国人民解放军总医院</w:t>
            </w:r>
          </w:p>
        </w:tc>
      </w:tr>
      <w:tr w14:paraId="6C560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490797E0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12:00-12:20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16601FF0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  <w:t>理论授课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58845374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腔镜甲状腺手术指南解读</w:t>
            </w:r>
          </w:p>
        </w:tc>
        <w:tc>
          <w:tcPr>
            <w:tcW w:w="2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6F28D7AD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 xml:space="preserve">明 </w:t>
            </w:r>
            <w:r>
              <w:rPr>
                <w:rFonts w:ascii="微软雅黑" w:hAnsi="微软雅黑" w:eastAsia="微软雅黑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6"/>
                <w:szCs w:val="16"/>
              </w:rPr>
              <w:t>佳</w:t>
            </w:r>
          </w:p>
          <w:p w14:paraId="30C99BE8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重庆医科大学附属第二医院</w:t>
            </w:r>
          </w:p>
        </w:tc>
      </w:tr>
      <w:tr w14:paraId="0D4B1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921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17C796CA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手术讨论嘉宾：张俊斌 重庆大学附属肿瘤医院 殷素鹏 重庆市人民医院</w:t>
            </w:r>
          </w:p>
        </w:tc>
      </w:tr>
      <w:tr w14:paraId="51752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4EC4B084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12:20-14:20</w:t>
            </w:r>
          </w:p>
        </w:tc>
        <w:tc>
          <w:tcPr>
            <w:tcW w:w="131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12A5CC5C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  <w:t>手术演示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5A505EA5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经口腔前庭入路甲状腺癌根治术（充气）</w:t>
            </w:r>
          </w:p>
        </w:tc>
        <w:tc>
          <w:tcPr>
            <w:tcW w:w="2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6D46A4B4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王  勇</w:t>
            </w:r>
          </w:p>
          <w:p w14:paraId="4956D8FE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浙江大学医学院附属第二医院</w:t>
            </w:r>
          </w:p>
        </w:tc>
      </w:tr>
      <w:tr w14:paraId="65478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6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5BBB76DA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0AF44BEB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38B1D6E3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免充气经腋窝入路腔镜甲状腺癌根治术</w:t>
            </w:r>
          </w:p>
        </w:tc>
        <w:tc>
          <w:tcPr>
            <w:tcW w:w="2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2886F4A0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张成瑶</w:t>
            </w:r>
          </w:p>
          <w:p w14:paraId="10A8569E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重庆大学附属肿瘤医院</w:t>
            </w:r>
          </w:p>
        </w:tc>
      </w:tr>
      <w:tr w14:paraId="5C636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921" w:type="dxa"/>
            <w:gridSpan w:val="4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4DA12DEB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主持与讨论</w:t>
            </w:r>
          </w:p>
          <w:p w14:paraId="02A04139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ascii="微软雅黑" w:hAnsi="微软雅黑" w:eastAsia="微软雅黑"/>
                <w:sz w:val="16"/>
                <w:szCs w:val="16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蔡明</w:t>
            </w:r>
            <w:r>
              <w:rPr>
                <w:rFonts w:hint="eastAsia" w:ascii="微软雅黑" w:hAnsi="微软雅黑" w:eastAsia="微软雅黑"/>
                <w:sz w:val="16"/>
                <w:szCs w:val="16"/>
              </w:rPr>
              <w:t xml:space="preserve">   重庆大学附属肿瘤医院</w:t>
            </w:r>
            <w:r>
              <w:rPr>
                <w:rFonts w:ascii="微软雅黑" w:hAnsi="微软雅黑" w:eastAsia="微软雅黑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6"/>
                <w:szCs w:val="16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傅奎</w:t>
            </w:r>
            <w:r>
              <w:rPr>
                <w:rFonts w:hint="eastAsia" w:ascii="微软雅黑" w:hAnsi="微软雅黑" w:eastAsia="微软雅黑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6"/>
                <w:szCs w:val="16"/>
                <w:lang w:val="en-US" w:eastAsia="zh-CN"/>
              </w:rPr>
              <w:t>沙坪坝</w:t>
            </w:r>
            <w:r>
              <w:rPr>
                <w:rFonts w:hint="eastAsia" w:ascii="微软雅黑" w:hAnsi="微软雅黑" w:eastAsia="微软雅黑"/>
                <w:sz w:val="16"/>
                <w:szCs w:val="16"/>
              </w:rPr>
              <w:t>区人民医院</w:t>
            </w:r>
          </w:p>
        </w:tc>
      </w:tr>
      <w:tr w14:paraId="49F19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570DF352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14:20-14:40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02638DC4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  <w:t>理论授课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2EF87829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经口机器人甲状腺手术中甲状旁腺的识别和保护</w:t>
            </w:r>
          </w:p>
        </w:tc>
        <w:tc>
          <w:tcPr>
            <w:tcW w:w="2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7A961E98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徐  琰</w:t>
            </w:r>
          </w:p>
          <w:p w14:paraId="6F488373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陆军特色医学中心</w:t>
            </w:r>
          </w:p>
        </w:tc>
      </w:tr>
      <w:tr w14:paraId="04FCE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73B0D0CF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14:40-15:00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6187FB63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  <w:t>理论授课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0635A593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经全乳晕入路腔镜甲状腺手术技术要领分享</w:t>
            </w:r>
          </w:p>
        </w:tc>
        <w:tc>
          <w:tcPr>
            <w:tcW w:w="2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401C0046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张  帆</w:t>
            </w:r>
          </w:p>
          <w:p w14:paraId="6C7AEE00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重庆市人民医院</w:t>
            </w:r>
          </w:p>
        </w:tc>
      </w:tr>
      <w:tr w14:paraId="7CA5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129A64F3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15:00-15:20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258D972B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  <w:t>理论授课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76FA9F57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经胸入路腔甲细节感悟</w:t>
            </w:r>
          </w:p>
        </w:tc>
        <w:tc>
          <w:tcPr>
            <w:tcW w:w="2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9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1B70EC62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张茅林</w:t>
            </w:r>
          </w:p>
          <w:p w14:paraId="26978C53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浙江大学医学院附属第二医院</w:t>
            </w:r>
          </w:p>
        </w:tc>
      </w:tr>
      <w:tr w14:paraId="6A40F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1B7FDA2D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15:20-15:40</w:t>
            </w:r>
          </w:p>
        </w:tc>
        <w:tc>
          <w:tcPr>
            <w:tcW w:w="75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6299AB96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  <w:t>讨论答疑</w:t>
            </w:r>
          </w:p>
        </w:tc>
      </w:tr>
      <w:tr w14:paraId="6E5B6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589470AD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15:40-16:00</w:t>
            </w:r>
          </w:p>
        </w:tc>
        <w:tc>
          <w:tcPr>
            <w:tcW w:w="75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189FCD1A">
            <w:pPr>
              <w:spacing w:line="400" w:lineRule="exact"/>
              <w:ind w:firstLine="160" w:firstLineChars="100"/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  <w:t>颁发证书</w:t>
            </w:r>
          </w:p>
        </w:tc>
      </w:tr>
      <w:tr w14:paraId="4FAF2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18BA5A57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16:00-1</w:t>
            </w:r>
            <w:r>
              <w:rPr>
                <w:rFonts w:ascii="微软雅黑" w:hAnsi="微软雅黑" w:eastAsia="微软雅黑"/>
                <w:sz w:val="16"/>
                <w:szCs w:val="16"/>
              </w:rPr>
              <w:t>6</w:t>
            </w:r>
            <w:r>
              <w:rPr>
                <w:rFonts w:hint="eastAsia" w:ascii="微软雅黑" w:hAnsi="微软雅黑" w:eastAsia="微软雅黑"/>
                <w:sz w:val="16"/>
                <w:szCs w:val="16"/>
              </w:rPr>
              <w:t>:2</w:t>
            </w:r>
            <w:r>
              <w:rPr>
                <w:rFonts w:ascii="微软雅黑" w:hAnsi="微软雅黑" w:eastAsia="微软雅黑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421FFD60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6"/>
                <w:szCs w:val="16"/>
              </w:rPr>
              <w:t>会议总结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2E6C3496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蔡 明</w:t>
            </w:r>
          </w:p>
        </w:tc>
        <w:tc>
          <w:tcPr>
            <w:tcW w:w="2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noWrap w:val="0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</w:tcPr>
          <w:p w14:paraId="0C72359F">
            <w:pPr>
              <w:spacing w:line="400" w:lineRule="exact"/>
              <w:ind w:firstLine="160" w:firstLineChars="100"/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重庆大学附属肿瘤医院</w:t>
            </w:r>
          </w:p>
        </w:tc>
      </w:tr>
    </w:tbl>
    <w:p w14:paraId="3A8DE917">
      <w:pPr>
        <w:tabs>
          <w:tab w:val="left" w:pos="3380"/>
        </w:tabs>
        <w:spacing w:line="360" w:lineRule="auto"/>
        <w:ind w:right="800"/>
        <w:rPr>
          <w:rFonts w:hint="eastAsia" w:ascii="Arial" w:hAnsi="Arial" w:eastAsia="微软雅黑" w:cs="Arial"/>
          <w:b/>
          <w:bCs/>
          <w:sz w:val="20"/>
          <w:szCs w:val="20"/>
        </w:rPr>
      </w:pPr>
    </w:p>
    <w:p w14:paraId="1F172B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YzBkZGQ3Y2UxMTE0ZjI4YmZlZDgyOGQyOWE1ZGUifQ=="/>
  </w:docVars>
  <w:rsids>
    <w:rsidRoot w:val="17826B81"/>
    <w:rsid w:val="17826B81"/>
    <w:rsid w:val="44A2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781</Characters>
  <Lines>0</Lines>
  <Paragraphs>0</Paragraphs>
  <TotalTime>0</TotalTime>
  <ScaleCrop>false</ScaleCrop>
  <LinksUpToDate>false</LinksUpToDate>
  <CharactersWithSpaces>833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2024-08-23T11:14:00Z</dcterms:created>
  <dc:creator>_小瞿瞿</dc:creator>
  <cp:lastModifiedBy>_小瞿瞿</cp:lastModifiedBy>
  <dcterms:modified xsi:type="dcterms:W3CDTF">2024-08-30T09:35:51Z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25AF22AD05EA4561B0D7B70F03704ABE_11</vt:lpwstr>
  </property>
</Properties>
</file>