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left"/>
        <w:rPr>
          <w:rFonts w:hint="eastAsia" w:ascii="宋体" w:hAnsi="宋体" w:eastAsia="宋体" w:cs="宋体"/>
          <w:b/>
          <w:bCs/>
          <w:sz w:val="36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国家级继教项目</w:t>
      </w: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——</w:t>
      </w: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  <w:t>“乳房整形与再造学习班”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会议日程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日程安排（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12月23日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）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tbl>
      <w:tblPr>
        <w:tblStyle w:val="3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615"/>
        <w:gridCol w:w="1011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26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题目</w:t>
            </w:r>
          </w:p>
        </w:tc>
        <w:tc>
          <w:tcPr>
            <w:tcW w:w="10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讲者</w:t>
            </w:r>
          </w:p>
        </w:tc>
        <w:tc>
          <w:tcPr>
            <w:tcW w:w="28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讲者单位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:00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腔镜假体乳房重建术 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李伟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复旦大学附属肿瘤医院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08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缩乳法保乳整形术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徐发良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:00-1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乳房整形重建的成长之路（重肿经验）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曾晓华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假体重建术后并发症和处理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周鑫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DRG支付改革下乳房整形与再造的临床路径与成本优化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周艳红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乳房重建辅助决策研究实践（重肿模式）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张欢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重庆大学附属肿瘤医院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MzA3NjRjOWY5Y2UxMDk2OTllYzZmNzdhNGVkODEifQ=="/>
  </w:docVars>
  <w:rsids>
    <w:rsidRoot w:val="00000000"/>
    <w:rsid w:val="021C4132"/>
    <w:rsid w:val="0FB80E53"/>
    <w:rsid w:val="11453C35"/>
    <w:rsid w:val="15892A42"/>
    <w:rsid w:val="18E74A29"/>
    <w:rsid w:val="1F534798"/>
    <w:rsid w:val="22E16B3B"/>
    <w:rsid w:val="26654B8D"/>
    <w:rsid w:val="27FF58FC"/>
    <w:rsid w:val="39CF27EC"/>
    <w:rsid w:val="3DF14954"/>
    <w:rsid w:val="409939F9"/>
    <w:rsid w:val="4A946117"/>
    <w:rsid w:val="4BBE40C5"/>
    <w:rsid w:val="4CC210C4"/>
    <w:rsid w:val="5F742D72"/>
    <w:rsid w:val="5FEC591B"/>
    <w:rsid w:val="61B325D0"/>
    <w:rsid w:val="693630D3"/>
    <w:rsid w:val="6A7F7F1A"/>
    <w:rsid w:val="6B307F33"/>
    <w:rsid w:val="6C9E0A93"/>
    <w:rsid w:val="6F594022"/>
    <w:rsid w:val="72211FE4"/>
    <w:rsid w:val="732E6577"/>
    <w:rsid w:val="7AE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277</Characters>
  <Lines>0</Lines>
  <Paragraphs>0</Paragraphs>
  <TotalTime>0</TotalTime>
  <ScaleCrop>false</ScaleCrop>
  <LinksUpToDate>false</LinksUpToDate>
  <CharactersWithSpaces>278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2023-04-27T07:50:00Z</dcterms:created>
  <dc:creator>Administrator</dc:creator>
  <cp:lastModifiedBy>周俸名</cp:lastModifiedBy>
  <dcterms:modified xsi:type="dcterms:W3CDTF">2025-12-08T02:19:53Z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FA7497FABE9F435A895080BB1F292950_12</vt:lpwstr>
  </property>
  <property fmtid="{D5CDD505-2E9C-101B-9397-08002B2CF9AE}" pid="4" name="KSOTemplateDocerSaveRecord">
    <vt:lpwstr>eyJoZGlkIjoiNGZmYWJmNGVhMDYyMTdmNTg3NjJjZDRlYjYzMTY1MmEiLCJ1c2VySWQiOiI3ODExMzk2MzMifQ==</vt:lpwstr>
  </property>
</Properties>
</file>